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870B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2854C3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общественных обсуждений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CB6BB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CB31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проведения: -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B5B46" w:rsidRPr="00007186">
        <w:rPr>
          <w:sz w:val="28"/>
          <w:szCs w:val="28"/>
        </w:rPr>
        <w:t>Курская обла</w:t>
      </w:r>
      <w:r w:rsidR="00DB5B46">
        <w:rPr>
          <w:sz w:val="28"/>
          <w:szCs w:val="28"/>
        </w:rPr>
        <w:t xml:space="preserve">сть, </w:t>
      </w:r>
      <w:proofErr w:type="spellStart"/>
      <w:r w:rsidR="00DB5B46">
        <w:rPr>
          <w:sz w:val="28"/>
          <w:szCs w:val="28"/>
        </w:rPr>
        <w:t>Щигровский</w:t>
      </w:r>
      <w:proofErr w:type="spellEnd"/>
      <w:r w:rsidR="00DB5B46">
        <w:rPr>
          <w:sz w:val="28"/>
          <w:szCs w:val="28"/>
        </w:rPr>
        <w:t xml:space="preserve"> район, </w:t>
      </w:r>
      <w:proofErr w:type="spellStart"/>
      <w:r w:rsidR="00DB5B46">
        <w:rPr>
          <w:sz w:val="28"/>
          <w:szCs w:val="28"/>
        </w:rPr>
        <w:t>Защит</w:t>
      </w:r>
      <w:r w:rsidR="00DB5B46" w:rsidRPr="00007186">
        <w:rPr>
          <w:sz w:val="28"/>
          <w:szCs w:val="28"/>
        </w:rPr>
        <w:t>енский</w:t>
      </w:r>
      <w:proofErr w:type="spellEnd"/>
      <w:r w:rsidR="00DB5B46" w:rsidRPr="00007186">
        <w:rPr>
          <w:sz w:val="28"/>
          <w:szCs w:val="28"/>
        </w:rPr>
        <w:t xml:space="preserve"> сельсовет, </w:t>
      </w:r>
      <w:r w:rsidR="00DB5B46">
        <w:rPr>
          <w:sz w:val="28"/>
          <w:szCs w:val="28"/>
        </w:rPr>
        <w:t xml:space="preserve">д. Быковка, </w:t>
      </w:r>
      <w:r w:rsidR="00E87503">
        <w:rPr>
          <w:sz w:val="28"/>
          <w:szCs w:val="28"/>
        </w:rPr>
        <w:t xml:space="preserve">ул. Мира, д. 5,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Колюбаева</w:t>
      </w:r>
      <w:proofErr w:type="spellEnd"/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Г.В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E050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(Лист регистрации участников </w:t>
      </w:r>
      <w:r w:rsidR="002854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Основание для проведения </w:t>
      </w:r>
      <w:r w:rsidR="002854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ноября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назначении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ноября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назначении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27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CB6B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 по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ия участников 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 обсуждения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Сообщил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на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декабря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Ирина Валентиновна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лав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3D796F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Толстых Вера Викторовна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Перлик</w:t>
      </w:r>
      <w:proofErr w:type="spellEnd"/>
      <w:r>
        <w:rPr>
          <w:sz w:val="28"/>
          <w:szCs w:val="28"/>
        </w:rPr>
        <w:t xml:space="preserve"> Ольга Николаевна</w:t>
      </w:r>
      <w:r w:rsidR="00A17ED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Самойлова Лидия Николаевна</w:t>
      </w:r>
      <w:r w:rsidR="00A17ED1">
        <w:rPr>
          <w:sz w:val="28"/>
          <w:szCs w:val="28"/>
        </w:rPr>
        <w:t xml:space="preserve"> - депу</w:t>
      </w:r>
      <w:r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огласил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повестку дня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</w:t>
      </w:r>
      <w:proofErr w:type="spellStart"/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proofErr w:type="spellEnd"/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дополнений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2.Выступления и предложения участников 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вопросу проекта «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2C1F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A003CF" w:rsidRPr="00A50224" w:rsidRDefault="00A003CF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овел до сведения участников 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B1134B">
        <w:rPr>
          <w:bCs/>
          <w:sz w:val="28"/>
          <w:szCs w:val="28"/>
        </w:rPr>
        <w:t>23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B1134B">
        <w:rPr>
          <w:bCs/>
          <w:sz w:val="28"/>
          <w:szCs w:val="28"/>
        </w:rPr>
        <w:t>30</w:t>
      </w:r>
      <w:r w:rsidR="0038788C" w:rsidRPr="0038788C">
        <w:rPr>
          <w:bCs/>
          <w:sz w:val="28"/>
          <w:szCs w:val="28"/>
        </w:rPr>
        <w:t>-</w:t>
      </w:r>
      <w:r w:rsidR="00B1134B">
        <w:rPr>
          <w:bCs/>
          <w:sz w:val="28"/>
          <w:szCs w:val="28"/>
        </w:rPr>
        <w:t>85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проект 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«О внесении изменений и дополнений в П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равил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«</w:t>
      </w:r>
      <w:proofErr w:type="spellStart"/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Защитенский</w:t>
      </w:r>
      <w:proofErr w:type="spellEnd"/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в период с 1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по 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384322" w:rsidRDefault="00384322" w:rsidP="0038432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подробно ознакомила всех участников общественных обсуждений с проектом «О внесении изменений и дополнений в П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равил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Защитенский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сельсовет».</w:t>
      </w:r>
    </w:p>
    <w:p w:rsidR="00A003CF" w:rsidRDefault="00A003CF" w:rsidP="0038432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предложил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38432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несение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38432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 обсуждения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признаны состоявшимися.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протокол 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заключение о результатах 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A003CF" w:rsidRPr="00A50224" w:rsidRDefault="00A003CF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</w:t>
      </w:r>
      <w:r w:rsidR="00D32BC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</w:t>
      </w:r>
      <w:bookmarkStart w:id="0" w:name="_GoBack"/>
      <w:bookmarkEnd w:id="0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спечить опубликование заключения о результатах 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в газете «Информационный вестник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003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 обсуждения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И.В. </w:t>
      </w:r>
      <w:proofErr w:type="spellStart"/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A003CF" w:rsidRDefault="00A003CF" w:rsidP="006F6FC8">
      <w:pPr>
        <w:widowControl/>
        <w:suppressAutoHyphens w:val="0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В.В. Толстых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F5431"/>
    <w:rsid w:val="001D75AC"/>
    <w:rsid w:val="00262013"/>
    <w:rsid w:val="00265089"/>
    <w:rsid w:val="002854C3"/>
    <w:rsid w:val="002B6D6B"/>
    <w:rsid w:val="002C1F7C"/>
    <w:rsid w:val="002C63E9"/>
    <w:rsid w:val="00384322"/>
    <w:rsid w:val="0038788C"/>
    <w:rsid w:val="003B1F13"/>
    <w:rsid w:val="003D796F"/>
    <w:rsid w:val="004129BD"/>
    <w:rsid w:val="00431EF9"/>
    <w:rsid w:val="005407A9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90FE7"/>
    <w:rsid w:val="00A003CF"/>
    <w:rsid w:val="00A01975"/>
    <w:rsid w:val="00A17ED1"/>
    <w:rsid w:val="00A21440"/>
    <w:rsid w:val="00A50224"/>
    <w:rsid w:val="00A94D3A"/>
    <w:rsid w:val="00AC5B84"/>
    <w:rsid w:val="00B1134B"/>
    <w:rsid w:val="00B9113C"/>
    <w:rsid w:val="00C453CD"/>
    <w:rsid w:val="00CA63CA"/>
    <w:rsid w:val="00CB31DB"/>
    <w:rsid w:val="00CB6BB2"/>
    <w:rsid w:val="00D32BC5"/>
    <w:rsid w:val="00D47A35"/>
    <w:rsid w:val="00DB5B46"/>
    <w:rsid w:val="00DB6207"/>
    <w:rsid w:val="00E51D5F"/>
    <w:rsid w:val="00E87503"/>
    <w:rsid w:val="00EE70FF"/>
    <w:rsid w:val="00F07381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dcterms:created xsi:type="dcterms:W3CDTF">2024-12-28T07:39:00Z</dcterms:created>
  <dcterms:modified xsi:type="dcterms:W3CDTF">2024-12-28T11:49:00Z</dcterms:modified>
</cp:coreProperties>
</file>